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ОРГАНИЗАЦИЯ: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ФЕДЕРАЛЬНОЕ БЮДЖЕТНОЕ УЧРЕЖДЕНИЕ НАУКИ «НИЖЕГОРОДСКИЙ НАУЧНО-ИССЛЕДОВАТЕЛЬСКИЙ ИНСТИТУТ ЭПИДЕМИОЛОГИИ И МИКРОБИОЛОГИИ ИМЕНИ АКАДЕМИКА И.Н. БЛОХИНОЙ» ФЕДЕРАЛЬНОЙ СЛУЖБЫ ПО НАДЗОРУ В СФЕРЕ ЗАЩИТЫ ПРАВ ПОТРЕБИТЕЛЕЙ И</w:t>
      </w: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</w:t>
      </w:r>
      <w:r w:rsidRPr="00E528E5"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  <w:t>БЛАГОПОЛУЧИЯ ЧЕЛОВЕКА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jc w:val="center"/>
        <w:textAlignment w:val="center"/>
        <w:rPr>
          <w:rFonts w:ascii="inherit" w:eastAsia="Times New Roman" w:hAnsi="inherit" w:cs="Arial"/>
          <w:b/>
          <w:bCs/>
          <w:i/>
          <w:iCs/>
          <w:color w:val="141414"/>
          <w:sz w:val="21"/>
          <w:szCs w:val="21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Начало приема заявок: </w:t>
      </w:r>
      <w:r w:rsidR="00FE7B96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2</w:t>
      </w:r>
      <w:r w:rsidR="00647CE6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7</w:t>
      </w:r>
      <w:r w:rsidR="00FE7B96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.03</w:t>
      </w:r>
      <w:r w:rsidRPr="00E528E5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.2020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="00647CE6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11</w:t>
      </w:r>
      <w:r w:rsidRPr="00E528E5">
        <w:rPr>
          <w:rFonts w:ascii="Arial" w:eastAsia="Times New Roman" w:hAnsi="Arial" w:cs="Arial"/>
          <w:color w:val="39B549"/>
          <w:sz w:val="28"/>
          <w:szCs w:val="28"/>
          <w:bdr w:val="none" w:sz="0" w:space="0" w:color="auto" w:frame="1"/>
          <w:lang w:val="ru-RU" w:eastAsia="ru-RU"/>
        </w:rPr>
        <w:t>:00</w:t>
      </w:r>
    </w:p>
    <w:p w:rsidR="00E528E5" w:rsidRPr="00E528E5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окончание приема заявок: 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</w:t>
      </w:r>
      <w:r w:rsidR="00647CE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5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.04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.2020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="00647CE6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11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:00</w:t>
      </w:r>
    </w:p>
    <w:p w:rsidR="00E528E5" w:rsidRPr="00E528E5" w:rsidRDefault="00E528E5" w:rsidP="00E528E5">
      <w:pPr>
        <w:spacing w:after="0" w:line="240" w:lineRule="auto"/>
        <w:textAlignment w:val="center"/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</w:pP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дата проведения конкурса: 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</w:t>
      </w:r>
      <w:r w:rsidR="00647CE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5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.04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.2020</w:t>
      </w:r>
      <w:r w:rsidRPr="00E528E5">
        <w:rPr>
          <w:rFonts w:ascii="Arial" w:eastAsia="Times New Roman" w:hAnsi="Arial" w:cs="Arial"/>
          <w:color w:val="141414"/>
          <w:sz w:val="28"/>
          <w:szCs w:val="28"/>
          <w:lang w:val="ru-RU" w:eastAsia="ru-RU"/>
        </w:rPr>
        <w:t> 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1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4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:</w:t>
      </w:r>
      <w:r w:rsidR="00FE7B96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</w:t>
      </w:r>
      <w:r w:rsidRPr="00E528E5">
        <w:rPr>
          <w:rFonts w:ascii="Arial" w:eastAsia="Times New Roman" w:hAnsi="Arial" w:cs="Arial"/>
          <w:color w:val="0071BC"/>
          <w:sz w:val="28"/>
          <w:szCs w:val="28"/>
          <w:bdr w:val="none" w:sz="0" w:space="0" w:color="auto" w:frame="1"/>
          <w:lang w:val="ru-RU" w:eastAsia="ru-RU"/>
        </w:rPr>
        <w:t>0</w:t>
      </w:r>
    </w:p>
    <w:p w:rsid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ДОЛЖНОСТЬ:</w:t>
      </w:r>
    </w:p>
    <w:p w:rsidR="00E528E5" w:rsidRPr="00E528E5" w:rsidRDefault="00FE7B96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Старший</w:t>
      </w:r>
      <w:r w:rsidR="00E528E5"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научный сотрудник</w:t>
      </w: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лаборатории микробиологии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ОТРАСЛЬ НАУКИ: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Науки о здоровье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ДЕЯТЕЛЬНОСТЬ: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Проведение исследования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ТРУДОВЫЕ ФУНКЦИИ: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647CE6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Обобщение научных (научно-технических) результатов, полученных в процессе решения научно-исследовательских задач научными коллективами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ТРУДОВАЯ ДЕЯТЕЛЬНОСТЬ:</w:t>
      </w:r>
    </w:p>
    <w:p w:rsidR="00647CE6" w:rsidRPr="00647CE6" w:rsidRDefault="00647CE6" w:rsidP="00647CE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647CE6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Постановка задач исследования научному коллективу</w:t>
      </w:r>
    </w:p>
    <w:p w:rsidR="00647CE6" w:rsidRPr="00647CE6" w:rsidRDefault="00647CE6" w:rsidP="00647CE6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647CE6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Координировать решение задач исследования в процессе его проведения</w:t>
      </w:r>
      <w:r w:rsidRPr="00647CE6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br/>
        <w:t>Обобщать результаты, полученные в процессе решения задач исследования</w:t>
      </w:r>
      <w:r w:rsidRPr="00647CE6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br/>
        <w:t>Обобщать информацию о научных и (или) научно-технических результатах, полученных в соответствующей области исследований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РЕГИОН: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Нижегородская область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НАСЕЛЕННЫЙ ПУНКТ: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Нижний Новгород Нижегородская область</w:t>
      </w:r>
    </w:p>
    <w:p w:rsidR="00E528E5" w:rsidRPr="00E528E5" w:rsidRDefault="00E528E5" w:rsidP="00E528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ТРЕБОВАНИЯ К КАНДИДАТУ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РЕЗУЛЬТАТЫ ИНТЕЛЛЕКТУАЛЬНОЙ ДЕЯТЕЛЬНОСТИ: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публикации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УЧЕНАЯ СТЕПЕНЬ И ЗВАНИЕ:</w:t>
      </w:r>
    </w:p>
    <w:p w:rsidR="00E528E5" w:rsidRPr="00E528E5" w:rsidRDefault="00647CE6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доктор</w:t>
      </w:r>
      <w:r w:rsidR="00FE7B96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медицинских</w:t>
      </w:r>
      <w:r w:rsidR="00E528E5"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наук</w:t>
      </w:r>
    </w:p>
    <w:p w:rsidR="00E528E5" w:rsidRPr="00E528E5" w:rsidRDefault="00E528E5" w:rsidP="00E528E5">
      <w:pPr>
        <w:shd w:val="clear" w:color="auto" w:fill="E7EBEE"/>
        <w:spacing w:before="450" w:after="225" w:line="240" w:lineRule="auto"/>
        <w:textAlignment w:val="baseline"/>
        <w:outlineLvl w:val="1"/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</w:pP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ЗАРАБОТНАЯ ПЛАТА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ДОЛЖНОСТНОЙ ОКЛАД: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12 130 руб.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СТАВКА: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1.0</w:t>
      </w:r>
    </w:p>
    <w:p w:rsidR="00E528E5" w:rsidRPr="00E528E5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proofErr w:type="gramStart"/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:</w:t>
      </w:r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>КОНТАКТНАЯ</w:t>
      </w:r>
      <w:proofErr w:type="gramEnd"/>
      <w:r w:rsidRPr="00E528E5">
        <w:rPr>
          <w:rFonts w:ascii="Arial" w:eastAsia="Times New Roman" w:hAnsi="Arial" w:cs="Arial"/>
          <w:b/>
          <w:bCs/>
          <w:caps/>
          <w:color w:val="0071BC"/>
          <w:sz w:val="30"/>
          <w:szCs w:val="30"/>
          <w:lang w:val="ru-RU" w:eastAsia="ru-RU"/>
        </w:rPr>
        <w:t xml:space="preserve"> ИНФОРМАЦИЯ</w:t>
      </w:r>
      <w:bookmarkStart w:id="0" w:name="_GoBack"/>
      <w:bookmarkEnd w:id="0"/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ФАМИЛИЯ, ИМЯ, ОТЧЕСТВО: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proofErr w:type="spellStart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Накина</w:t>
      </w:r>
      <w:proofErr w:type="spellEnd"/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 xml:space="preserve"> Татьяна Анатольевна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E-MAIL: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ok@nniiem.ru</w:t>
      </w:r>
    </w:p>
    <w:p w:rsidR="00E528E5" w:rsidRPr="00E528E5" w:rsidRDefault="00E528E5" w:rsidP="00E528E5">
      <w:pPr>
        <w:shd w:val="clear" w:color="auto" w:fill="FFFFFF"/>
        <w:spacing w:after="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ТЕЛЕФОН:</w:t>
      </w:r>
    </w:p>
    <w:p w:rsidR="00E528E5" w:rsidRPr="00E528E5" w:rsidRDefault="00E528E5" w:rsidP="00E528E5">
      <w:pPr>
        <w:shd w:val="clear" w:color="auto" w:fill="FFFFFF"/>
        <w:spacing w:after="60" w:line="210" w:lineRule="atLeast"/>
        <w:textAlignment w:val="center"/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</w:pPr>
      <w:r w:rsidRPr="00E528E5">
        <w:rPr>
          <w:rFonts w:ascii="inherit" w:eastAsia="Times New Roman" w:hAnsi="inherit" w:cs="Arial"/>
          <w:color w:val="141414"/>
          <w:sz w:val="21"/>
          <w:szCs w:val="21"/>
          <w:lang w:val="ru-RU" w:eastAsia="ru-RU"/>
        </w:rPr>
        <w:t>88314697925</w:t>
      </w:r>
    </w:p>
    <w:p w:rsidR="00E528E5" w:rsidRPr="00E528E5" w:rsidRDefault="00E528E5" w:rsidP="00E528E5">
      <w:pPr>
        <w:shd w:val="clear" w:color="auto" w:fill="FFFFFF"/>
        <w:spacing w:after="60" w:line="240" w:lineRule="atLeast"/>
        <w:textAlignment w:val="center"/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</w:pPr>
      <w:r w:rsidRPr="00E528E5">
        <w:rPr>
          <w:rFonts w:ascii="Arial" w:eastAsia="Times New Roman" w:hAnsi="Arial" w:cs="Arial"/>
          <w:caps/>
          <w:color w:val="0071BC"/>
          <w:sz w:val="21"/>
          <w:szCs w:val="21"/>
          <w:lang w:val="ru-RU" w:eastAsia="ru-RU"/>
        </w:rPr>
        <w:t>ДОПОЛНИТЕЛЬНО:</w:t>
      </w:r>
    </w:p>
    <w:p w:rsidR="00E528E5" w:rsidRP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val="ru-RU" w:eastAsia="ru-RU"/>
        </w:rPr>
      </w:pPr>
    </w:p>
    <w:p w:rsidR="00E528E5" w:rsidRPr="00E528E5" w:rsidRDefault="00E528E5" w:rsidP="00E528E5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С перечнем представляемых документов и образцами их оформления, Положением о порядке </w:t>
      </w:r>
      <w:r w:rsidRPr="00E528E5">
        <w:rPr>
          <w:rFonts w:ascii="Times New Roman" w:eastAsia="Times New Roman" w:hAnsi="Times New Roman" w:cs="Times New Roman"/>
          <w:bCs/>
          <w:kern w:val="32"/>
          <w:sz w:val="26"/>
          <w:szCs w:val="26"/>
          <w:lang w:val="ru-RU" w:eastAsia="ru-RU"/>
        </w:rPr>
        <w:t>проведения конкурса на замещение должностей научных работников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 ФБУН ННИИЭМ им. академика И.Н. Блохиной, с условиями предлагаемыми к заключению трудового договора, а также коллективным договором и локальными нормативными актами института можно ознакомиться в отделе кадров института </w:t>
      </w:r>
      <w:proofErr w:type="spellStart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каб</w:t>
      </w:r>
      <w:proofErr w:type="spellEnd"/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 xml:space="preserve">. 402. 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Претендент не допускается к конкурсу в случае: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- несоответствия представленных документов требованиям, предъявляемым по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соответствующей должности;</w:t>
      </w: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 лицами, успешно прошедшими конкурс на замещение должности </w:t>
      </w:r>
      <w:r w:rsidR="00FE7B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старшего </w:t>
      </w: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>научного сотрудника</w:t>
      </w:r>
      <w:r w:rsidR="00FE7B96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лаборатории микробиологии,</w:t>
      </w:r>
      <w:r w:rsidRPr="00E528E5">
        <w:rPr>
          <w:rFonts w:ascii="Times New Roman" w:eastAsia="Times New Roman" w:hAnsi="Times New Roman" w:cs="Times New Roman"/>
          <w:sz w:val="26"/>
          <w:szCs w:val="26"/>
          <w:lang w:val="ru-RU" w:eastAsia="ru-RU"/>
        </w:rPr>
        <w:t xml:space="preserve"> заключается трудовой договор в порядке, определенном трудовым законодательством.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При успешном прохождении конкурса, претенде</w:t>
      </w:r>
      <w:r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н</w:t>
      </w:r>
      <w:r w:rsidRPr="00E528E5"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  <w:t>т представляет в отдел кадров института все необходимы документы для приема на работу в соответствии с трудовым законодательством РФ.</w:t>
      </w:r>
    </w:p>
    <w:p w:rsidR="00E528E5" w:rsidRPr="00E528E5" w:rsidRDefault="00E528E5" w:rsidP="00E528E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E528E5" w:rsidRPr="00E528E5" w:rsidRDefault="00E528E5" w:rsidP="00E528E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val="ru-RU" w:eastAsia="ru-RU"/>
        </w:rPr>
      </w:pPr>
    </w:p>
    <w:p w:rsidR="008D6687" w:rsidRPr="00FE7B96" w:rsidRDefault="008D6687">
      <w:pPr>
        <w:rPr>
          <w:lang w:val="ru-RU"/>
        </w:rPr>
      </w:pPr>
    </w:p>
    <w:sectPr w:rsidR="008D6687" w:rsidRPr="00FE7B96" w:rsidSect="00E528E5">
      <w:pgSz w:w="12240" w:h="15840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E5"/>
    <w:rsid w:val="00647CE6"/>
    <w:rsid w:val="008D6687"/>
    <w:rsid w:val="00E528E5"/>
    <w:rsid w:val="00FE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6862A"/>
  <w15:chartTrackingRefBased/>
  <w15:docId w15:val="{8DCFBC28-EDBA-4A9F-A389-C034F4667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6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5674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59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9356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84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32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32858">
          <w:marLeft w:val="0"/>
          <w:marRight w:val="0"/>
          <w:marTop w:val="0"/>
          <w:marBottom w:val="0"/>
          <w:divBdr>
            <w:top w:val="single" w:sz="6" w:space="0" w:color="B2B6B9"/>
            <w:left w:val="none" w:sz="0" w:space="0" w:color="auto"/>
            <w:bottom w:val="single" w:sz="6" w:space="0" w:color="B2B6B9"/>
            <w:right w:val="none" w:sz="0" w:space="0" w:color="auto"/>
          </w:divBdr>
          <w:divsChild>
            <w:div w:id="202008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84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0735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0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570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2767096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588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2289765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224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452800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3719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688040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930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4197933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853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673044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699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01745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506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04399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92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9805849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344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5695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985977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83450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05360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465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573034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130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4666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25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266227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6329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0010928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153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73949371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577379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31096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508679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6374236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604561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190588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397511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377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59144942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57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220013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7923544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1866324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0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 кадров ННИИЭМ</dc:creator>
  <cp:keywords/>
  <dc:description/>
  <cp:lastModifiedBy>Начальник отдела кадров ННИИЭМ</cp:lastModifiedBy>
  <cp:revision>2</cp:revision>
  <dcterms:created xsi:type="dcterms:W3CDTF">2020-03-27T08:04:00Z</dcterms:created>
  <dcterms:modified xsi:type="dcterms:W3CDTF">2020-03-27T08:04:00Z</dcterms:modified>
</cp:coreProperties>
</file>